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9623" w14:textId="5BAB7F4C" w:rsidR="00294319" w:rsidRPr="001C6CE2" w:rsidRDefault="00EF50A7" w:rsidP="0008055C">
      <w:pPr>
        <w:pStyle w:val="a3"/>
        <w:shd w:val="clear" w:color="auto" w:fill="FFFFFF"/>
        <w:spacing w:before="0" w:beforeAutospacing="0" w:afterLines="100" w:after="312" w:afterAutospacing="0" w:line="240" w:lineRule="atLeast"/>
        <w:ind w:firstLine="482"/>
        <w:jc w:val="center"/>
        <w:rPr>
          <w:rFonts w:ascii="Times New Roman" w:eastAsia="方正小标宋简体" w:hAnsi="Times New Roman" w:cs="Times New Roman"/>
          <w:b/>
          <w:kern w:val="2"/>
          <w:sz w:val="36"/>
          <w:szCs w:val="36"/>
        </w:rPr>
      </w:pPr>
      <w:r w:rsidRPr="001C6CE2">
        <w:rPr>
          <w:rFonts w:ascii="Times New Roman" w:eastAsia="方正小标宋简体" w:hAnsi="Times New Roman" w:cs="Times New Roman"/>
          <w:b/>
          <w:kern w:val="2"/>
          <w:sz w:val="36"/>
          <w:szCs w:val="36"/>
        </w:rPr>
        <w:t>新乡医学院杨安钢</w:t>
      </w:r>
      <w:r w:rsidR="00294319" w:rsidRPr="001C6CE2">
        <w:rPr>
          <w:rFonts w:ascii="Times New Roman" w:eastAsia="方正小标宋简体" w:hAnsi="Times New Roman" w:cs="Times New Roman"/>
          <w:b/>
          <w:kern w:val="2"/>
          <w:sz w:val="36"/>
          <w:szCs w:val="36"/>
        </w:rPr>
        <w:t>团队</w:t>
      </w:r>
      <w:r w:rsidR="00DC7951" w:rsidRPr="001C6CE2">
        <w:rPr>
          <w:rFonts w:ascii="Times New Roman" w:eastAsia="方正小标宋简体" w:hAnsi="Times New Roman" w:cs="Times New Roman"/>
          <w:b/>
          <w:kern w:val="2"/>
          <w:sz w:val="36"/>
          <w:szCs w:val="36"/>
        </w:rPr>
        <w:t>人才引进</w:t>
      </w:r>
      <w:r w:rsidR="00327455" w:rsidRPr="001C6CE2">
        <w:rPr>
          <w:rFonts w:ascii="Times New Roman" w:eastAsia="方正小标宋简体" w:hAnsi="Times New Roman" w:cs="Times New Roman"/>
          <w:b/>
          <w:kern w:val="2"/>
          <w:sz w:val="36"/>
          <w:szCs w:val="36"/>
        </w:rPr>
        <w:t>公告</w:t>
      </w:r>
    </w:p>
    <w:p w14:paraId="61869820" w14:textId="77777777" w:rsidR="0008055C" w:rsidRPr="001C6CE2" w:rsidRDefault="0008055C" w:rsidP="00EF50A7">
      <w:pPr>
        <w:ind w:firstLineChars="200" w:firstLine="560"/>
        <w:rPr>
          <w:rFonts w:ascii="Times New Roman" w:eastAsia="黑体" w:hAnsi="Times New Roman" w:cs="Times New Roman"/>
          <w:bCs/>
          <w:sz w:val="28"/>
          <w:szCs w:val="28"/>
          <w:lang w:val="en-US"/>
        </w:rPr>
      </w:pPr>
      <w:r w:rsidRPr="001C6CE2">
        <w:rPr>
          <w:rFonts w:ascii="Times New Roman" w:eastAsia="黑体" w:hAnsi="Times New Roman" w:cs="Times New Roman"/>
          <w:bCs/>
          <w:sz w:val="28"/>
          <w:szCs w:val="28"/>
          <w:lang w:val="en-US"/>
        </w:rPr>
        <w:t>一、</w:t>
      </w:r>
      <w:r w:rsidR="00EF50A7" w:rsidRPr="001C6CE2">
        <w:rPr>
          <w:rFonts w:ascii="Times New Roman" w:eastAsia="黑体" w:hAnsi="Times New Roman" w:cs="Times New Roman"/>
          <w:bCs/>
          <w:sz w:val="28"/>
          <w:szCs w:val="28"/>
          <w:lang w:val="en-US"/>
        </w:rPr>
        <w:t>团队实验室</w:t>
      </w:r>
      <w:r w:rsidRPr="001C6CE2">
        <w:rPr>
          <w:rFonts w:ascii="Times New Roman" w:eastAsia="黑体" w:hAnsi="Times New Roman" w:cs="Times New Roman"/>
          <w:bCs/>
          <w:sz w:val="28"/>
          <w:szCs w:val="28"/>
          <w:lang w:val="en-US"/>
        </w:rPr>
        <w:t>简介</w:t>
      </w:r>
    </w:p>
    <w:p w14:paraId="0F30D572" w14:textId="16ED6F23" w:rsidR="00A13961" w:rsidRPr="001C6CE2" w:rsidRDefault="00A13961" w:rsidP="0008055C">
      <w:pPr>
        <w:ind w:firstLineChars="200" w:firstLine="560"/>
        <w:rPr>
          <w:rStyle w:val="a4"/>
          <w:rFonts w:ascii="Times New Roman" w:eastAsia="仿宋" w:hAnsi="Times New Roman" w:cs="Times New Roman"/>
          <w:b w:val="0"/>
          <w:kern w:val="0"/>
          <w:sz w:val="28"/>
          <w:szCs w:val="28"/>
          <w:lang w:val="en-US"/>
        </w:rPr>
      </w:pPr>
      <w:r w:rsidRPr="001C6CE2">
        <w:rPr>
          <w:rStyle w:val="a4"/>
          <w:rFonts w:ascii="Times New Roman" w:eastAsia="仿宋" w:hAnsi="Times New Roman" w:cs="Times New Roman"/>
          <w:b w:val="0"/>
          <w:kern w:val="0"/>
          <w:sz w:val="28"/>
          <w:szCs w:val="28"/>
          <w:lang w:val="en-US"/>
        </w:rPr>
        <w:t>新乡医学院分子免疫与免疫治疗团队，由国家杰青杨安钢教授领衔，河南省优青尹会龙副教授担任管理负责人，依托</w:t>
      </w:r>
      <w:r w:rsidR="00415C09" w:rsidRPr="001C6CE2">
        <w:rPr>
          <w:rStyle w:val="a4"/>
          <w:rFonts w:ascii="Times New Roman" w:eastAsia="仿宋" w:hAnsi="Times New Roman" w:cs="Times New Roman"/>
          <w:b w:val="0"/>
          <w:kern w:val="0"/>
          <w:sz w:val="28"/>
          <w:szCs w:val="28"/>
          <w:lang w:val="en-US"/>
        </w:rPr>
        <w:t>“111</w:t>
      </w:r>
      <w:r w:rsidR="00415C09" w:rsidRPr="001C6CE2">
        <w:rPr>
          <w:rStyle w:val="a4"/>
          <w:rFonts w:ascii="Times New Roman" w:eastAsia="仿宋" w:hAnsi="Times New Roman" w:cs="Times New Roman"/>
          <w:b w:val="0"/>
          <w:kern w:val="0"/>
          <w:sz w:val="28"/>
          <w:szCs w:val="28"/>
          <w:lang w:val="en-US"/>
        </w:rPr>
        <w:t>引智基地</w:t>
      </w:r>
      <w:r w:rsidR="00415C09" w:rsidRPr="001C6CE2">
        <w:rPr>
          <w:rStyle w:val="a4"/>
          <w:rFonts w:ascii="Times New Roman" w:eastAsia="仿宋" w:hAnsi="Times New Roman" w:cs="Times New Roman"/>
          <w:b w:val="0"/>
          <w:kern w:val="0"/>
          <w:sz w:val="28"/>
          <w:szCs w:val="28"/>
          <w:lang w:val="en-US"/>
        </w:rPr>
        <w:t>”</w:t>
      </w:r>
      <w:r w:rsidRPr="001C6CE2">
        <w:rPr>
          <w:rStyle w:val="a4"/>
          <w:rFonts w:ascii="Times New Roman" w:eastAsia="仿宋" w:hAnsi="Times New Roman" w:cs="Times New Roman"/>
          <w:b w:val="0"/>
          <w:kern w:val="0"/>
          <w:sz w:val="28"/>
          <w:szCs w:val="28"/>
          <w:lang w:val="en-US"/>
        </w:rPr>
        <w:t>和医学技术学院河南省免疫与靶向药物重点实验室开展前沿研究。实验室拥有独立研究空间</w:t>
      </w:r>
      <w:r w:rsidRPr="001C6CE2">
        <w:rPr>
          <w:rStyle w:val="a4"/>
          <w:rFonts w:ascii="Times New Roman" w:eastAsia="仿宋" w:hAnsi="Times New Roman" w:cs="Times New Roman"/>
          <w:b w:val="0"/>
          <w:kern w:val="0"/>
          <w:sz w:val="28"/>
          <w:szCs w:val="28"/>
          <w:lang w:val="en-US"/>
        </w:rPr>
        <w:t>200</w:t>
      </w:r>
      <w:r w:rsidRPr="001C6CE2">
        <w:rPr>
          <w:rStyle w:val="a4"/>
          <w:rFonts w:ascii="Times New Roman" w:eastAsia="仿宋" w:hAnsi="Times New Roman" w:cs="Times New Roman"/>
          <w:b w:val="0"/>
          <w:kern w:val="0"/>
          <w:sz w:val="28"/>
          <w:szCs w:val="28"/>
          <w:lang w:val="en-US"/>
        </w:rPr>
        <w:t>余平方米，配备</w:t>
      </w:r>
      <w:r w:rsidRPr="001C6CE2">
        <w:rPr>
          <w:rStyle w:val="a4"/>
          <w:rFonts w:ascii="Times New Roman" w:eastAsia="仿宋" w:hAnsi="Times New Roman" w:cs="Times New Roman"/>
          <w:b w:val="0"/>
          <w:kern w:val="0"/>
          <w:sz w:val="28"/>
          <w:szCs w:val="28"/>
          <w:lang w:val="en-US"/>
        </w:rPr>
        <w:t>150</w:t>
      </w:r>
      <w:r w:rsidRPr="001C6CE2">
        <w:rPr>
          <w:rStyle w:val="a4"/>
          <w:rFonts w:ascii="Times New Roman" w:eastAsia="仿宋" w:hAnsi="Times New Roman" w:cs="Times New Roman"/>
          <w:b w:val="0"/>
          <w:kern w:val="0"/>
          <w:sz w:val="28"/>
          <w:szCs w:val="28"/>
          <w:lang w:val="en-US"/>
        </w:rPr>
        <w:t>余台（套）仪器设备，总价值超</w:t>
      </w:r>
      <w:r w:rsidRPr="001C6CE2">
        <w:rPr>
          <w:rStyle w:val="a4"/>
          <w:rFonts w:ascii="Times New Roman" w:eastAsia="仿宋" w:hAnsi="Times New Roman" w:cs="Times New Roman"/>
          <w:b w:val="0"/>
          <w:kern w:val="0"/>
          <w:sz w:val="28"/>
          <w:szCs w:val="28"/>
          <w:lang w:val="en-US"/>
        </w:rPr>
        <w:t>200</w:t>
      </w:r>
      <w:r w:rsidRPr="001C6CE2">
        <w:rPr>
          <w:rStyle w:val="a4"/>
          <w:rFonts w:ascii="Times New Roman" w:eastAsia="仿宋" w:hAnsi="Times New Roman" w:cs="Times New Roman"/>
          <w:b w:val="0"/>
          <w:kern w:val="0"/>
          <w:sz w:val="28"/>
          <w:szCs w:val="28"/>
          <w:lang w:val="en-US"/>
        </w:rPr>
        <w:t>万元。已建成</w:t>
      </w:r>
      <w:r w:rsidRPr="001C6CE2">
        <w:rPr>
          <w:rStyle w:val="a4"/>
          <w:rFonts w:ascii="Times New Roman" w:eastAsia="仿宋" w:hAnsi="Times New Roman" w:cs="Times New Roman"/>
          <w:b w:val="0"/>
          <w:kern w:val="0"/>
          <w:sz w:val="28"/>
          <w:szCs w:val="28"/>
          <w:lang w:val="en-US"/>
        </w:rPr>
        <w:t>IVC</w:t>
      </w:r>
      <w:r w:rsidRPr="001C6CE2">
        <w:rPr>
          <w:rStyle w:val="a4"/>
          <w:rFonts w:ascii="Times New Roman" w:eastAsia="仿宋" w:hAnsi="Times New Roman" w:cs="Times New Roman"/>
          <w:b w:val="0"/>
          <w:kern w:val="0"/>
          <w:sz w:val="28"/>
          <w:szCs w:val="28"/>
          <w:lang w:val="en-US"/>
        </w:rPr>
        <w:t>实验动物室、细胞培养室、分子生物学实验室等多个功能平台，拥有国际领先水平的流式细胞仪、动物活体成像仪、共聚焦显微镜等高端设备，具备从分子、细胞到动物体水平系统开展分子免疫学和免疫治疗研究的顶尖硬件条件。</w:t>
      </w:r>
    </w:p>
    <w:p w14:paraId="6B604811" w14:textId="09294460" w:rsidR="0008055C" w:rsidRPr="001C6CE2" w:rsidRDefault="0008055C" w:rsidP="0008055C">
      <w:pPr>
        <w:ind w:firstLineChars="200" w:firstLine="560"/>
        <w:rPr>
          <w:rFonts w:ascii="Times New Roman" w:eastAsia="黑体" w:hAnsi="Times New Roman" w:cs="Times New Roman"/>
          <w:bCs/>
          <w:sz w:val="28"/>
          <w:szCs w:val="28"/>
          <w:lang w:val="en-US"/>
        </w:rPr>
      </w:pPr>
      <w:r w:rsidRPr="001C6CE2">
        <w:rPr>
          <w:rFonts w:ascii="Times New Roman" w:eastAsia="黑体" w:hAnsi="Times New Roman" w:cs="Times New Roman"/>
          <w:bCs/>
          <w:sz w:val="28"/>
          <w:szCs w:val="28"/>
          <w:lang w:val="en-US"/>
        </w:rPr>
        <w:t>二、科研方向</w:t>
      </w:r>
    </w:p>
    <w:p w14:paraId="67B9B0A1" w14:textId="77777777" w:rsidR="0008055C" w:rsidRPr="001C6CE2" w:rsidRDefault="0008055C" w:rsidP="0008055C">
      <w:pPr>
        <w:pStyle w:val="a3"/>
        <w:shd w:val="clear" w:color="auto" w:fill="FFFFFF"/>
        <w:spacing w:before="0" w:beforeAutospacing="0" w:after="0" w:afterAutospacing="0"/>
        <w:ind w:firstLineChars="200" w:firstLine="560"/>
        <w:rPr>
          <w:rStyle w:val="a4"/>
          <w:rFonts w:ascii="Times New Roman" w:eastAsia="仿宋" w:hAnsi="Times New Roman" w:cs="Times New Roman"/>
          <w:sz w:val="28"/>
          <w:szCs w:val="28"/>
        </w:rPr>
      </w:pPr>
      <w:r w:rsidRPr="001C6CE2">
        <w:rPr>
          <w:rStyle w:val="a4"/>
          <w:rFonts w:ascii="Times New Roman" w:eastAsia="仿宋" w:hAnsi="Times New Roman" w:cs="Times New Roman"/>
          <w:b w:val="0"/>
          <w:sz w:val="28"/>
          <w:szCs w:val="28"/>
        </w:rPr>
        <w:t>实验室</w:t>
      </w:r>
      <w:r w:rsidR="00351F6D" w:rsidRPr="001C6CE2">
        <w:rPr>
          <w:rStyle w:val="a4"/>
          <w:rFonts w:ascii="Times New Roman" w:eastAsia="仿宋" w:hAnsi="Times New Roman" w:cs="Times New Roman"/>
          <w:b w:val="0"/>
          <w:sz w:val="28"/>
          <w:szCs w:val="28"/>
        </w:rPr>
        <w:t>定位于创建国内一流的分子免疫与免疫治疗的研究平台</w:t>
      </w:r>
      <w:r w:rsidR="00351F6D" w:rsidRPr="001C6CE2">
        <w:rPr>
          <w:rStyle w:val="a4"/>
          <w:rFonts w:ascii="Times New Roman" w:eastAsia="仿宋" w:hAnsi="Times New Roman" w:cs="Times New Roman"/>
          <w:b w:val="0"/>
          <w:sz w:val="28"/>
          <w:szCs w:val="28"/>
        </w:rPr>
        <w:t>,</w:t>
      </w:r>
      <w:r w:rsidRPr="001C6CE2">
        <w:rPr>
          <w:rStyle w:val="a4"/>
          <w:rFonts w:ascii="Times New Roman" w:eastAsia="仿宋" w:hAnsi="Times New Roman" w:cs="Times New Roman"/>
          <w:b w:val="0"/>
          <w:sz w:val="28"/>
          <w:szCs w:val="28"/>
        </w:rPr>
        <w:t>目前重点聚焦（但不限）于以下方向：</w:t>
      </w:r>
    </w:p>
    <w:p w14:paraId="59BA0573" w14:textId="77777777" w:rsidR="0008055C" w:rsidRPr="001C6CE2" w:rsidRDefault="0008055C" w:rsidP="0008055C">
      <w:pPr>
        <w:pStyle w:val="a3"/>
        <w:shd w:val="clear" w:color="auto" w:fill="FFFFFF"/>
        <w:spacing w:before="0" w:beforeAutospacing="0" w:after="0" w:afterAutospacing="0"/>
        <w:ind w:firstLineChars="200" w:firstLine="560"/>
        <w:rPr>
          <w:rStyle w:val="a4"/>
          <w:rFonts w:ascii="Times New Roman" w:eastAsia="仿宋" w:hAnsi="Times New Roman" w:cs="Times New Roman"/>
          <w:b w:val="0"/>
          <w:sz w:val="28"/>
          <w:szCs w:val="28"/>
        </w:rPr>
      </w:pPr>
      <w:r w:rsidRPr="001C6CE2">
        <w:rPr>
          <w:rStyle w:val="a4"/>
          <w:rFonts w:ascii="Times New Roman" w:eastAsia="仿宋" w:hAnsi="Times New Roman" w:cs="Times New Roman"/>
          <w:b w:val="0"/>
          <w:sz w:val="28"/>
          <w:szCs w:val="28"/>
        </w:rPr>
        <w:t xml:space="preserve">1. </w:t>
      </w:r>
      <w:r w:rsidRPr="001C6CE2">
        <w:rPr>
          <w:rStyle w:val="a4"/>
          <w:rFonts w:ascii="Times New Roman" w:eastAsia="仿宋" w:hAnsi="Times New Roman" w:cs="Times New Roman"/>
          <w:b w:val="0"/>
          <w:sz w:val="28"/>
          <w:szCs w:val="28"/>
        </w:rPr>
        <w:t>巨噬细胞、中性粒细胞与</w:t>
      </w:r>
      <w:r w:rsidRPr="001C6CE2">
        <w:rPr>
          <w:rStyle w:val="a4"/>
          <w:rFonts w:ascii="Times New Roman" w:eastAsia="仿宋" w:hAnsi="Times New Roman" w:cs="Times New Roman"/>
          <w:b w:val="0"/>
          <w:sz w:val="28"/>
          <w:szCs w:val="28"/>
        </w:rPr>
        <w:t>T</w:t>
      </w:r>
      <w:r w:rsidRPr="001C6CE2">
        <w:rPr>
          <w:rStyle w:val="a4"/>
          <w:rFonts w:ascii="Times New Roman" w:eastAsia="仿宋" w:hAnsi="Times New Roman" w:cs="Times New Roman"/>
          <w:b w:val="0"/>
          <w:sz w:val="28"/>
          <w:szCs w:val="28"/>
        </w:rPr>
        <w:t>细胞等免疫细胞之间免疫相互作用调控的分子机制；</w:t>
      </w:r>
    </w:p>
    <w:p w14:paraId="506FFB5F" w14:textId="77777777" w:rsidR="0008055C" w:rsidRPr="001C6CE2" w:rsidRDefault="0008055C" w:rsidP="0008055C">
      <w:pPr>
        <w:pStyle w:val="a3"/>
        <w:shd w:val="clear" w:color="auto" w:fill="FFFFFF"/>
        <w:spacing w:before="0" w:beforeAutospacing="0" w:after="0" w:afterAutospacing="0"/>
        <w:ind w:firstLineChars="200" w:firstLine="560"/>
        <w:rPr>
          <w:rStyle w:val="a4"/>
          <w:rFonts w:ascii="Times New Roman" w:eastAsia="仿宋" w:hAnsi="Times New Roman" w:cs="Times New Roman"/>
          <w:b w:val="0"/>
          <w:sz w:val="28"/>
          <w:szCs w:val="28"/>
        </w:rPr>
      </w:pPr>
      <w:r w:rsidRPr="001C6CE2">
        <w:rPr>
          <w:rStyle w:val="a4"/>
          <w:rFonts w:ascii="Times New Roman" w:eastAsia="仿宋" w:hAnsi="Times New Roman" w:cs="Times New Roman"/>
          <w:b w:val="0"/>
          <w:sz w:val="28"/>
          <w:szCs w:val="28"/>
        </w:rPr>
        <w:t xml:space="preserve">2. </w:t>
      </w:r>
      <w:r w:rsidRPr="001C6CE2">
        <w:rPr>
          <w:rStyle w:val="a4"/>
          <w:rFonts w:ascii="Times New Roman" w:eastAsia="仿宋" w:hAnsi="Times New Roman" w:cs="Times New Roman"/>
          <w:b w:val="0"/>
          <w:sz w:val="28"/>
          <w:szCs w:val="28"/>
        </w:rPr>
        <w:t>巨噬细胞、中性粒细胞等免疫细胞异常激活与多种疾病，如肿瘤、肠炎以及神经疾病之间的关系；</w:t>
      </w:r>
    </w:p>
    <w:p w14:paraId="730B493F" w14:textId="77777777" w:rsidR="0008055C" w:rsidRPr="001C6CE2" w:rsidRDefault="0008055C" w:rsidP="0008055C">
      <w:pPr>
        <w:pStyle w:val="a3"/>
        <w:shd w:val="clear" w:color="auto" w:fill="FFFFFF"/>
        <w:spacing w:before="0" w:beforeAutospacing="0" w:after="0" w:afterAutospacing="0"/>
        <w:ind w:firstLineChars="200" w:firstLine="560"/>
        <w:jc w:val="both"/>
        <w:rPr>
          <w:rStyle w:val="a4"/>
          <w:rFonts w:ascii="Times New Roman" w:eastAsia="仿宋" w:hAnsi="Times New Roman" w:cs="Times New Roman"/>
          <w:b w:val="0"/>
          <w:sz w:val="28"/>
          <w:szCs w:val="28"/>
        </w:rPr>
      </w:pPr>
      <w:r w:rsidRPr="001C6CE2">
        <w:rPr>
          <w:rStyle w:val="a4"/>
          <w:rFonts w:ascii="Times New Roman" w:eastAsia="仿宋" w:hAnsi="Times New Roman" w:cs="Times New Roman"/>
          <w:b w:val="0"/>
          <w:sz w:val="28"/>
          <w:szCs w:val="28"/>
        </w:rPr>
        <w:t xml:space="preserve">3. </w:t>
      </w:r>
      <w:r w:rsidRPr="001C6CE2">
        <w:rPr>
          <w:rStyle w:val="a4"/>
          <w:rFonts w:ascii="Times New Roman" w:eastAsia="仿宋" w:hAnsi="Times New Roman" w:cs="Times New Roman"/>
          <w:b w:val="0"/>
          <w:sz w:val="28"/>
          <w:szCs w:val="28"/>
        </w:rPr>
        <w:t>利用高通量筛选寻找新的免疫干预靶点，筛选小分子药物进行治疗干预。</w:t>
      </w:r>
    </w:p>
    <w:p w14:paraId="1305D8A5" w14:textId="77777777" w:rsidR="00822C5F" w:rsidRPr="001C6CE2" w:rsidRDefault="00822C5F" w:rsidP="00822C5F">
      <w:pPr>
        <w:ind w:firstLineChars="200" w:firstLine="560"/>
        <w:rPr>
          <w:rFonts w:ascii="Times New Roman" w:eastAsia="黑体" w:hAnsi="Times New Roman" w:cs="Times New Roman"/>
          <w:bCs/>
          <w:sz w:val="28"/>
          <w:szCs w:val="28"/>
          <w:lang w:val="en-US"/>
        </w:rPr>
      </w:pPr>
      <w:r w:rsidRPr="001C6CE2">
        <w:rPr>
          <w:rFonts w:ascii="Times New Roman" w:eastAsia="黑体" w:hAnsi="Times New Roman" w:cs="Times New Roman"/>
          <w:bCs/>
          <w:sz w:val="28"/>
          <w:szCs w:val="28"/>
          <w:lang w:val="en-US"/>
        </w:rPr>
        <w:t>三、研究成果</w:t>
      </w:r>
    </w:p>
    <w:p w14:paraId="536592EE" w14:textId="6D47A430" w:rsidR="00A13961" w:rsidRPr="001C6CE2" w:rsidRDefault="00A13961" w:rsidP="00371287">
      <w:pPr>
        <w:ind w:firstLineChars="200" w:firstLine="560"/>
        <w:rPr>
          <w:rFonts w:ascii="Times New Roman" w:eastAsia="仿宋" w:hAnsi="Times New Roman" w:cs="Times New Roman"/>
          <w:bCs/>
          <w:kern w:val="0"/>
          <w:sz w:val="28"/>
          <w:szCs w:val="28"/>
          <w:lang w:val="en-US"/>
        </w:rPr>
      </w:pPr>
      <w:r w:rsidRPr="001C6CE2">
        <w:rPr>
          <w:rFonts w:ascii="Times New Roman" w:eastAsia="仿宋" w:hAnsi="Times New Roman" w:cs="Times New Roman"/>
          <w:bCs/>
          <w:kern w:val="0"/>
          <w:sz w:val="28"/>
          <w:szCs w:val="28"/>
          <w:lang w:val="en-US"/>
        </w:rPr>
        <w:t>近</w:t>
      </w:r>
      <w:r w:rsidRPr="001C6CE2">
        <w:rPr>
          <w:rFonts w:ascii="Times New Roman" w:eastAsia="仿宋" w:hAnsi="Times New Roman" w:cs="Times New Roman"/>
          <w:bCs/>
          <w:kern w:val="0"/>
          <w:sz w:val="28"/>
          <w:szCs w:val="28"/>
          <w:lang w:val="en-US"/>
        </w:rPr>
        <w:t>3</w:t>
      </w:r>
      <w:r w:rsidRPr="001C6CE2">
        <w:rPr>
          <w:rFonts w:ascii="Times New Roman" w:eastAsia="仿宋" w:hAnsi="Times New Roman" w:cs="Times New Roman"/>
          <w:bCs/>
          <w:kern w:val="0"/>
          <w:sz w:val="28"/>
          <w:szCs w:val="28"/>
          <w:lang w:val="en-US"/>
        </w:rPr>
        <w:t>年，团队成果斐然，共承担国家和省部级科研项目</w:t>
      </w:r>
      <w:r w:rsidRPr="001C6CE2">
        <w:rPr>
          <w:rFonts w:ascii="Times New Roman" w:eastAsia="仿宋" w:hAnsi="Times New Roman" w:cs="Times New Roman"/>
          <w:bCs/>
          <w:kern w:val="0"/>
          <w:sz w:val="28"/>
          <w:szCs w:val="28"/>
          <w:lang w:val="en-US"/>
        </w:rPr>
        <w:t>10</w:t>
      </w:r>
      <w:r w:rsidRPr="001C6CE2">
        <w:rPr>
          <w:rFonts w:ascii="Times New Roman" w:eastAsia="仿宋" w:hAnsi="Times New Roman" w:cs="Times New Roman"/>
          <w:bCs/>
          <w:kern w:val="0"/>
          <w:sz w:val="28"/>
          <w:szCs w:val="28"/>
          <w:lang w:val="en-US"/>
        </w:rPr>
        <w:t>余项，获省部级以上科技奖励</w:t>
      </w:r>
      <w:r w:rsidRPr="001C6CE2">
        <w:rPr>
          <w:rFonts w:ascii="Times New Roman" w:eastAsia="仿宋" w:hAnsi="Times New Roman" w:cs="Times New Roman"/>
          <w:bCs/>
          <w:kern w:val="0"/>
          <w:sz w:val="28"/>
          <w:szCs w:val="28"/>
          <w:lang w:val="en-US"/>
        </w:rPr>
        <w:t>3</w:t>
      </w:r>
      <w:r w:rsidRPr="001C6CE2">
        <w:rPr>
          <w:rFonts w:ascii="Times New Roman" w:eastAsia="仿宋" w:hAnsi="Times New Roman" w:cs="Times New Roman"/>
          <w:bCs/>
          <w:kern w:val="0"/>
          <w:sz w:val="28"/>
          <w:szCs w:val="28"/>
          <w:lang w:val="en-US"/>
        </w:rPr>
        <w:t>项，授权专利</w:t>
      </w:r>
      <w:r w:rsidRPr="001C6CE2">
        <w:rPr>
          <w:rFonts w:ascii="Times New Roman" w:eastAsia="仿宋" w:hAnsi="Times New Roman" w:cs="Times New Roman"/>
          <w:bCs/>
          <w:kern w:val="0"/>
          <w:sz w:val="28"/>
          <w:szCs w:val="28"/>
          <w:lang w:val="en-US"/>
        </w:rPr>
        <w:t>1</w:t>
      </w:r>
      <w:r w:rsidRPr="001C6CE2">
        <w:rPr>
          <w:rFonts w:ascii="Times New Roman" w:eastAsia="仿宋" w:hAnsi="Times New Roman" w:cs="Times New Roman"/>
          <w:bCs/>
          <w:kern w:val="0"/>
          <w:sz w:val="28"/>
          <w:szCs w:val="28"/>
          <w:lang w:val="en-US"/>
        </w:rPr>
        <w:t>项，横向课题</w:t>
      </w:r>
      <w:r w:rsidRPr="001C6CE2">
        <w:rPr>
          <w:rFonts w:ascii="Times New Roman" w:eastAsia="仿宋" w:hAnsi="Times New Roman" w:cs="Times New Roman"/>
          <w:bCs/>
          <w:kern w:val="0"/>
          <w:sz w:val="28"/>
          <w:szCs w:val="28"/>
          <w:lang w:val="en-US"/>
        </w:rPr>
        <w:t>1</w:t>
      </w:r>
      <w:r w:rsidRPr="001C6CE2">
        <w:rPr>
          <w:rFonts w:ascii="Times New Roman" w:eastAsia="仿宋" w:hAnsi="Times New Roman" w:cs="Times New Roman"/>
          <w:bCs/>
          <w:kern w:val="0"/>
          <w:sz w:val="28"/>
          <w:szCs w:val="28"/>
          <w:lang w:val="en-US"/>
        </w:rPr>
        <w:t>项；发表论</w:t>
      </w:r>
      <w:r w:rsidRPr="001C6CE2">
        <w:rPr>
          <w:rFonts w:ascii="Times New Roman" w:eastAsia="仿宋" w:hAnsi="Times New Roman" w:cs="Times New Roman"/>
          <w:bCs/>
          <w:kern w:val="0"/>
          <w:sz w:val="28"/>
          <w:szCs w:val="28"/>
          <w:lang w:val="en-US"/>
        </w:rPr>
        <w:lastRenderedPageBreak/>
        <w:t>文</w:t>
      </w:r>
      <w:r w:rsidRPr="001C6CE2">
        <w:rPr>
          <w:rFonts w:ascii="Times New Roman" w:eastAsia="仿宋" w:hAnsi="Times New Roman" w:cs="Times New Roman"/>
          <w:bCs/>
          <w:kern w:val="0"/>
          <w:sz w:val="28"/>
          <w:szCs w:val="28"/>
          <w:lang w:val="en-US"/>
        </w:rPr>
        <w:t>24</w:t>
      </w:r>
      <w:r w:rsidRPr="001C6CE2">
        <w:rPr>
          <w:rFonts w:ascii="Times New Roman" w:eastAsia="仿宋" w:hAnsi="Times New Roman" w:cs="Times New Roman"/>
          <w:bCs/>
          <w:kern w:val="0"/>
          <w:sz w:val="28"/>
          <w:szCs w:val="28"/>
          <w:lang w:val="en-US"/>
        </w:rPr>
        <w:t>篇，其中</w:t>
      </w:r>
      <w:r w:rsidRPr="001C6CE2">
        <w:rPr>
          <w:rFonts w:ascii="Times New Roman" w:eastAsia="仿宋" w:hAnsi="Times New Roman" w:cs="Times New Roman"/>
          <w:bCs/>
          <w:kern w:val="0"/>
          <w:sz w:val="28"/>
          <w:szCs w:val="28"/>
          <w:lang w:val="en-US"/>
        </w:rPr>
        <w:t>SCI</w:t>
      </w:r>
      <w:r w:rsidRPr="001C6CE2">
        <w:rPr>
          <w:rFonts w:ascii="Times New Roman" w:eastAsia="仿宋" w:hAnsi="Times New Roman" w:cs="Times New Roman"/>
          <w:bCs/>
          <w:kern w:val="0"/>
          <w:sz w:val="28"/>
          <w:szCs w:val="28"/>
          <w:lang w:val="en-US"/>
        </w:rPr>
        <w:t>收录</w:t>
      </w:r>
      <w:r w:rsidRPr="001C6CE2">
        <w:rPr>
          <w:rFonts w:ascii="Times New Roman" w:eastAsia="仿宋" w:hAnsi="Times New Roman" w:cs="Times New Roman"/>
          <w:bCs/>
          <w:kern w:val="0"/>
          <w:sz w:val="28"/>
          <w:szCs w:val="28"/>
          <w:lang w:val="en-US"/>
        </w:rPr>
        <w:t>21</w:t>
      </w:r>
      <w:r w:rsidRPr="001C6CE2">
        <w:rPr>
          <w:rFonts w:ascii="Times New Roman" w:eastAsia="仿宋" w:hAnsi="Times New Roman" w:cs="Times New Roman"/>
          <w:bCs/>
          <w:kern w:val="0"/>
          <w:sz w:val="28"/>
          <w:szCs w:val="28"/>
          <w:lang w:val="en-US"/>
        </w:rPr>
        <w:t>篇，中科院一区和二区高水平论文</w:t>
      </w:r>
      <w:r w:rsidRPr="001C6CE2">
        <w:rPr>
          <w:rFonts w:ascii="Times New Roman" w:eastAsia="仿宋" w:hAnsi="Times New Roman" w:cs="Times New Roman"/>
          <w:bCs/>
          <w:kern w:val="0"/>
          <w:sz w:val="28"/>
          <w:szCs w:val="28"/>
          <w:lang w:val="en-US"/>
        </w:rPr>
        <w:t>13</w:t>
      </w:r>
      <w:r w:rsidRPr="001C6CE2">
        <w:rPr>
          <w:rFonts w:ascii="Times New Roman" w:eastAsia="仿宋" w:hAnsi="Times New Roman" w:cs="Times New Roman"/>
          <w:bCs/>
          <w:kern w:val="0"/>
          <w:sz w:val="28"/>
          <w:szCs w:val="28"/>
          <w:lang w:val="en-US"/>
        </w:rPr>
        <w:t>篇。培养硕士</w:t>
      </w:r>
      <w:r w:rsidRPr="001C6CE2">
        <w:rPr>
          <w:rFonts w:ascii="Times New Roman" w:eastAsia="仿宋" w:hAnsi="Times New Roman" w:cs="Times New Roman"/>
          <w:bCs/>
          <w:kern w:val="0"/>
          <w:sz w:val="28"/>
          <w:szCs w:val="28"/>
          <w:lang w:val="en-US"/>
        </w:rPr>
        <w:t>18</w:t>
      </w:r>
      <w:r w:rsidRPr="001C6CE2">
        <w:rPr>
          <w:rFonts w:ascii="Times New Roman" w:eastAsia="仿宋" w:hAnsi="Times New Roman" w:cs="Times New Roman"/>
          <w:bCs/>
          <w:kern w:val="0"/>
          <w:sz w:val="28"/>
          <w:szCs w:val="28"/>
          <w:lang w:val="en-US"/>
        </w:rPr>
        <w:t>人，已毕业</w:t>
      </w:r>
      <w:r w:rsidRPr="001C6CE2">
        <w:rPr>
          <w:rFonts w:ascii="Times New Roman" w:eastAsia="仿宋" w:hAnsi="Times New Roman" w:cs="Times New Roman"/>
          <w:bCs/>
          <w:kern w:val="0"/>
          <w:sz w:val="28"/>
          <w:szCs w:val="28"/>
          <w:lang w:val="en-US"/>
        </w:rPr>
        <w:t>4</w:t>
      </w:r>
      <w:r w:rsidRPr="001C6CE2">
        <w:rPr>
          <w:rFonts w:ascii="Times New Roman" w:eastAsia="仿宋" w:hAnsi="Times New Roman" w:cs="Times New Roman"/>
          <w:bCs/>
          <w:kern w:val="0"/>
          <w:sz w:val="28"/>
          <w:szCs w:val="28"/>
          <w:lang w:val="en-US"/>
        </w:rPr>
        <w:t>人，研究生发表</w:t>
      </w:r>
      <w:r w:rsidRPr="001C6CE2">
        <w:rPr>
          <w:rFonts w:ascii="Times New Roman" w:eastAsia="仿宋" w:hAnsi="Times New Roman" w:cs="Times New Roman"/>
          <w:bCs/>
          <w:kern w:val="0"/>
          <w:sz w:val="28"/>
          <w:szCs w:val="28"/>
          <w:lang w:val="en-US"/>
        </w:rPr>
        <w:t>SCI</w:t>
      </w:r>
      <w:r w:rsidRPr="001C6CE2">
        <w:rPr>
          <w:rFonts w:ascii="Times New Roman" w:eastAsia="仿宋" w:hAnsi="Times New Roman" w:cs="Times New Roman"/>
          <w:bCs/>
          <w:kern w:val="0"/>
          <w:sz w:val="28"/>
          <w:szCs w:val="28"/>
          <w:lang w:val="en-US"/>
        </w:rPr>
        <w:t>论文和核心论文</w:t>
      </w:r>
      <w:r w:rsidRPr="001C6CE2">
        <w:rPr>
          <w:rFonts w:ascii="Times New Roman" w:eastAsia="仿宋" w:hAnsi="Times New Roman" w:cs="Times New Roman"/>
          <w:bCs/>
          <w:kern w:val="0"/>
          <w:sz w:val="28"/>
          <w:szCs w:val="28"/>
          <w:lang w:val="en-US"/>
        </w:rPr>
        <w:t>8</w:t>
      </w:r>
      <w:r w:rsidRPr="001C6CE2">
        <w:rPr>
          <w:rFonts w:ascii="Times New Roman" w:eastAsia="仿宋" w:hAnsi="Times New Roman" w:cs="Times New Roman"/>
          <w:bCs/>
          <w:kern w:val="0"/>
          <w:sz w:val="28"/>
          <w:szCs w:val="28"/>
          <w:lang w:val="en-US"/>
        </w:rPr>
        <w:t>篇，毕业生就业率（含升学）达</w:t>
      </w:r>
      <w:r w:rsidRPr="001C6CE2">
        <w:rPr>
          <w:rFonts w:ascii="Times New Roman" w:eastAsia="仿宋" w:hAnsi="Times New Roman" w:cs="Times New Roman"/>
          <w:bCs/>
          <w:kern w:val="0"/>
          <w:sz w:val="28"/>
          <w:szCs w:val="28"/>
          <w:lang w:val="en-US"/>
        </w:rPr>
        <w:t>100%</w:t>
      </w:r>
      <w:r w:rsidRPr="001C6CE2">
        <w:rPr>
          <w:rFonts w:ascii="Times New Roman" w:eastAsia="仿宋" w:hAnsi="Times New Roman" w:cs="Times New Roman"/>
          <w:bCs/>
          <w:kern w:val="0"/>
          <w:sz w:val="28"/>
          <w:szCs w:val="28"/>
          <w:lang w:val="en-US"/>
        </w:rPr>
        <w:t>，为相关领域输送了大量优秀人才。</w:t>
      </w:r>
    </w:p>
    <w:p w14:paraId="7047F0A4" w14:textId="34EBC15B" w:rsidR="00371287" w:rsidRPr="001C6CE2" w:rsidRDefault="00371287" w:rsidP="00371287">
      <w:pPr>
        <w:ind w:firstLineChars="200" w:firstLine="560"/>
        <w:rPr>
          <w:rFonts w:ascii="Times New Roman" w:eastAsia="仿宋" w:hAnsi="Times New Roman" w:cs="Times New Roman"/>
          <w:bCs/>
          <w:sz w:val="28"/>
          <w:szCs w:val="28"/>
          <w:lang w:val="en-US"/>
        </w:rPr>
      </w:pPr>
      <w:r w:rsidRPr="001C6CE2">
        <w:rPr>
          <w:rFonts w:ascii="Times New Roman" w:eastAsia="黑体" w:hAnsi="Times New Roman" w:cs="Times New Roman"/>
          <w:bCs/>
          <w:sz w:val="28"/>
          <w:szCs w:val="28"/>
          <w:lang w:val="en-US"/>
        </w:rPr>
        <w:t>四、团队负责人简介</w:t>
      </w:r>
    </w:p>
    <w:p w14:paraId="1FAC8D0A" w14:textId="39482A2C" w:rsidR="00A13961" w:rsidRPr="001C6CE2" w:rsidRDefault="00351F6D" w:rsidP="00A13961">
      <w:pPr>
        <w:pStyle w:val="a3"/>
        <w:shd w:val="clear" w:color="auto" w:fill="FFFFFF"/>
        <w:spacing w:before="0" w:beforeAutospacing="0" w:after="0" w:afterAutospacing="0" w:line="240" w:lineRule="atLeast"/>
        <w:ind w:firstLine="480"/>
        <w:jc w:val="both"/>
        <w:rPr>
          <w:rFonts w:ascii="Times New Roman" w:eastAsia="仿宋" w:hAnsi="Times New Roman" w:cs="Times New Roman"/>
          <w:sz w:val="28"/>
          <w:szCs w:val="28"/>
        </w:rPr>
      </w:pPr>
      <w:bookmarkStart w:id="0" w:name="OLE_LINK9"/>
      <w:bookmarkStart w:id="1" w:name="OLE_LINK10"/>
      <w:r w:rsidRPr="001C6CE2">
        <w:rPr>
          <w:rFonts w:ascii="Times New Roman" w:eastAsia="仿宋" w:hAnsi="Times New Roman" w:cs="Times New Roman"/>
          <w:b/>
          <w:sz w:val="28"/>
          <w:szCs w:val="28"/>
        </w:rPr>
        <w:t xml:space="preserve">1. </w:t>
      </w:r>
      <w:r w:rsidRPr="001C6CE2">
        <w:rPr>
          <w:rFonts w:ascii="Times New Roman" w:eastAsia="仿宋" w:hAnsi="Times New Roman" w:cs="Times New Roman"/>
          <w:b/>
          <w:sz w:val="28"/>
          <w:szCs w:val="28"/>
        </w:rPr>
        <w:t>杨安钢</w:t>
      </w:r>
      <w:r w:rsidRPr="001C6CE2">
        <w:rPr>
          <w:rFonts w:ascii="Times New Roman" w:eastAsia="仿宋" w:hAnsi="Times New Roman" w:cs="Times New Roman"/>
          <w:sz w:val="28"/>
          <w:szCs w:val="28"/>
        </w:rPr>
        <w:t>，</w:t>
      </w:r>
      <w:bookmarkEnd w:id="0"/>
      <w:bookmarkEnd w:id="1"/>
      <w:r w:rsidR="00A13961" w:rsidRPr="001C6CE2">
        <w:rPr>
          <w:rFonts w:ascii="Times New Roman" w:eastAsia="仿宋" w:hAnsi="Times New Roman" w:cs="Times New Roman"/>
          <w:sz w:val="28"/>
          <w:szCs w:val="28"/>
        </w:rPr>
        <w:t>博士，教授，博士生导师。国家杰出青年科学基金获得者，教育部</w:t>
      </w:r>
      <w:r w:rsidR="00415C09" w:rsidRPr="001C6CE2">
        <w:rPr>
          <w:rFonts w:ascii="Times New Roman" w:eastAsia="仿宋" w:hAnsi="Times New Roman" w:cs="Times New Roman"/>
          <w:sz w:val="28"/>
          <w:szCs w:val="28"/>
        </w:rPr>
        <w:t>“</w:t>
      </w:r>
      <w:r w:rsidR="00415C09" w:rsidRPr="001C6CE2">
        <w:rPr>
          <w:rFonts w:ascii="Times New Roman" w:eastAsia="仿宋" w:hAnsi="Times New Roman" w:cs="Times New Roman"/>
          <w:sz w:val="28"/>
          <w:szCs w:val="28"/>
        </w:rPr>
        <w:t>长江学者奖励计划</w:t>
      </w:r>
      <w:r w:rsidR="00415C09"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特聘教授，教育部创新团队负责人，国务院学位委员会第七届学科评议组成员。长期从事肿瘤分子免疫和靶向治疗研究，主持国家自然科学基金重点项目等课题，在</w:t>
      </w:r>
      <w:r w:rsidR="00A13961" w:rsidRPr="001C6CE2">
        <w:rPr>
          <w:rFonts w:ascii="Times New Roman" w:eastAsia="仿宋" w:hAnsi="Times New Roman" w:cs="Times New Roman"/>
          <w:sz w:val="28"/>
          <w:szCs w:val="28"/>
        </w:rPr>
        <w:t xml:space="preserve"> Nature</w:t>
      </w:r>
      <w:r w:rsidR="00A13961"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Nature Biotechnology</w:t>
      </w:r>
      <w:r w:rsidR="00A13961"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Gastroenterology</w:t>
      </w:r>
      <w:r w:rsidR="00A13961"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 xml:space="preserve">Hepatology </w:t>
      </w:r>
      <w:r w:rsidR="00A13961" w:rsidRPr="001C6CE2">
        <w:rPr>
          <w:rFonts w:ascii="Times New Roman" w:eastAsia="仿宋" w:hAnsi="Times New Roman" w:cs="Times New Roman"/>
          <w:sz w:val="28"/>
          <w:szCs w:val="28"/>
        </w:rPr>
        <w:t>和</w:t>
      </w:r>
      <w:r w:rsidR="00A13961" w:rsidRPr="001C6CE2">
        <w:rPr>
          <w:rFonts w:ascii="Times New Roman" w:eastAsia="仿宋" w:hAnsi="Times New Roman" w:cs="Times New Roman"/>
          <w:sz w:val="28"/>
          <w:szCs w:val="28"/>
        </w:rPr>
        <w:t xml:space="preserve"> Nature Communications </w:t>
      </w:r>
      <w:r w:rsidR="00A13961" w:rsidRPr="001C6CE2">
        <w:rPr>
          <w:rFonts w:ascii="Times New Roman" w:eastAsia="仿宋" w:hAnsi="Times New Roman" w:cs="Times New Roman"/>
          <w:sz w:val="28"/>
          <w:szCs w:val="28"/>
        </w:rPr>
        <w:t>等</w:t>
      </w:r>
      <w:r w:rsidR="00A13961" w:rsidRPr="001C6CE2">
        <w:rPr>
          <w:rFonts w:ascii="Times New Roman" w:eastAsia="仿宋" w:hAnsi="Times New Roman" w:cs="Times New Roman"/>
          <w:sz w:val="28"/>
          <w:szCs w:val="28"/>
        </w:rPr>
        <w:t xml:space="preserve"> SCI </w:t>
      </w:r>
      <w:r w:rsidR="00A13961" w:rsidRPr="001C6CE2">
        <w:rPr>
          <w:rFonts w:ascii="Times New Roman" w:eastAsia="仿宋" w:hAnsi="Times New Roman" w:cs="Times New Roman"/>
          <w:sz w:val="28"/>
          <w:szCs w:val="28"/>
        </w:rPr>
        <w:t>期刊发表多篇高质量论文。曾获国家科技进步奖（创新团队）</w:t>
      </w:r>
      <w:r w:rsidR="00A13961" w:rsidRPr="001C6CE2">
        <w:rPr>
          <w:rFonts w:ascii="Times New Roman" w:eastAsia="仿宋" w:hAnsi="Times New Roman" w:cs="Times New Roman"/>
          <w:sz w:val="28"/>
          <w:szCs w:val="28"/>
        </w:rPr>
        <w:t>1</w:t>
      </w:r>
      <w:r w:rsidR="00A13961" w:rsidRPr="001C6CE2">
        <w:rPr>
          <w:rFonts w:ascii="Times New Roman" w:eastAsia="仿宋" w:hAnsi="Times New Roman" w:cs="Times New Roman"/>
          <w:sz w:val="28"/>
          <w:szCs w:val="28"/>
        </w:rPr>
        <w:t>项，国家科技进步二等奖</w:t>
      </w:r>
      <w:r w:rsidR="00A13961" w:rsidRPr="001C6CE2">
        <w:rPr>
          <w:rFonts w:ascii="Times New Roman" w:eastAsia="仿宋" w:hAnsi="Times New Roman" w:cs="Times New Roman"/>
          <w:sz w:val="28"/>
          <w:szCs w:val="28"/>
        </w:rPr>
        <w:t>1</w:t>
      </w:r>
      <w:r w:rsidR="00A13961" w:rsidRPr="001C6CE2">
        <w:rPr>
          <w:rFonts w:ascii="Times New Roman" w:eastAsia="仿宋" w:hAnsi="Times New Roman" w:cs="Times New Roman"/>
          <w:sz w:val="28"/>
          <w:szCs w:val="28"/>
        </w:rPr>
        <w:t>项，国家技术发明三等奖</w:t>
      </w:r>
      <w:r w:rsidR="00A13961" w:rsidRPr="001C6CE2">
        <w:rPr>
          <w:rFonts w:ascii="Times New Roman" w:eastAsia="仿宋" w:hAnsi="Times New Roman" w:cs="Times New Roman"/>
          <w:sz w:val="28"/>
          <w:szCs w:val="28"/>
        </w:rPr>
        <w:t xml:space="preserve"> 1 </w:t>
      </w:r>
      <w:r w:rsidR="00A13961" w:rsidRPr="001C6CE2">
        <w:rPr>
          <w:rFonts w:ascii="Times New Roman" w:eastAsia="仿宋" w:hAnsi="Times New Roman" w:cs="Times New Roman"/>
          <w:sz w:val="28"/>
          <w:szCs w:val="28"/>
        </w:rPr>
        <w:t>项，科研成果丰硕，学术影响力卓越。</w:t>
      </w:r>
    </w:p>
    <w:p w14:paraId="1EC1A543" w14:textId="7919372A" w:rsidR="00A13961" w:rsidRPr="001C6CE2" w:rsidRDefault="00351F6D" w:rsidP="00A13961">
      <w:pPr>
        <w:pStyle w:val="a3"/>
        <w:shd w:val="clear" w:color="auto" w:fill="FFFFFF"/>
        <w:spacing w:before="0" w:beforeAutospacing="0" w:after="0" w:afterAutospacing="0" w:line="240" w:lineRule="atLeast"/>
        <w:ind w:firstLine="480"/>
        <w:jc w:val="both"/>
        <w:rPr>
          <w:rFonts w:ascii="Times New Roman" w:eastAsia="仿宋" w:hAnsi="Times New Roman" w:cs="Times New Roman"/>
          <w:sz w:val="28"/>
          <w:szCs w:val="28"/>
        </w:rPr>
      </w:pPr>
      <w:r w:rsidRPr="001C6CE2">
        <w:rPr>
          <w:rFonts w:ascii="Times New Roman" w:eastAsia="仿宋" w:hAnsi="Times New Roman" w:cs="Times New Roman"/>
          <w:b/>
          <w:sz w:val="28"/>
          <w:szCs w:val="28"/>
        </w:rPr>
        <w:t xml:space="preserve">2. </w:t>
      </w:r>
      <w:r w:rsidRPr="001C6CE2">
        <w:rPr>
          <w:rFonts w:ascii="Times New Roman" w:eastAsia="仿宋" w:hAnsi="Times New Roman" w:cs="Times New Roman"/>
          <w:b/>
          <w:sz w:val="28"/>
          <w:szCs w:val="28"/>
        </w:rPr>
        <w:t>尹会龙</w:t>
      </w:r>
      <w:r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博士，副教授，硕士生导师，实验室团队管理负责人。河南省优秀青年基金获得者，主要从事表观遗传修饰参与免疫相关疾病研究。近五年主持完成国家自然科学基金项目</w:t>
      </w:r>
      <w:r w:rsidR="00A13961" w:rsidRPr="001C6CE2">
        <w:rPr>
          <w:rFonts w:ascii="Times New Roman" w:eastAsia="仿宋" w:hAnsi="Times New Roman" w:cs="Times New Roman"/>
          <w:sz w:val="28"/>
          <w:szCs w:val="28"/>
        </w:rPr>
        <w:t>1</w:t>
      </w:r>
      <w:r w:rsidR="00A13961" w:rsidRPr="001C6CE2">
        <w:rPr>
          <w:rFonts w:ascii="Times New Roman" w:eastAsia="仿宋" w:hAnsi="Times New Roman" w:cs="Times New Roman"/>
          <w:sz w:val="28"/>
          <w:szCs w:val="28"/>
        </w:rPr>
        <w:t>项，在</w:t>
      </w:r>
      <w:r w:rsidR="00A13961" w:rsidRPr="001C6CE2">
        <w:rPr>
          <w:rFonts w:ascii="Times New Roman" w:eastAsia="仿宋" w:hAnsi="Times New Roman" w:cs="Times New Roman"/>
          <w:sz w:val="28"/>
          <w:szCs w:val="28"/>
        </w:rPr>
        <w:t>Nature Communications</w:t>
      </w:r>
      <w:r w:rsidR="00A13961"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Cellular Molecular Immunology</w:t>
      </w:r>
      <w:r w:rsidR="00A13961"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PLOS Biology</w:t>
      </w:r>
      <w:r w:rsidR="00A13961" w:rsidRPr="001C6CE2">
        <w:rPr>
          <w:rFonts w:ascii="Times New Roman" w:eastAsia="仿宋" w:hAnsi="Times New Roman" w:cs="Times New Roman"/>
          <w:sz w:val="28"/>
          <w:szCs w:val="28"/>
        </w:rPr>
        <w:t>和</w:t>
      </w:r>
      <w:r w:rsidR="00A13961" w:rsidRPr="001C6CE2">
        <w:rPr>
          <w:rFonts w:ascii="Times New Roman" w:eastAsia="仿宋" w:hAnsi="Times New Roman" w:cs="Times New Roman"/>
          <w:sz w:val="28"/>
          <w:szCs w:val="28"/>
        </w:rPr>
        <w:t>Theranostics</w:t>
      </w:r>
      <w:r w:rsidR="00A13961" w:rsidRPr="001C6CE2">
        <w:rPr>
          <w:rFonts w:ascii="Times New Roman" w:eastAsia="仿宋" w:hAnsi="Times New Roman" w:cs="Times New Roman"/>
          <w:sz w:val="28"/>
          <w:szCs w:val="28"/>
        </w:rPr>
        <w:t>等</w:t>
      </w:r>
      <w:r w:rsidR="00A13961" w:rsidRPr="001C6CE2">
        <w:rPr>
          <w:rFonts w:ascii="Times New Roman" w:eastAsia="仿宋" w:hAnsi="Times New Roman" w:cs="Times New Roman"/>
          <w:sz w:val="28"/>
          <w:szCs w:val="28"/>
        </w:rPr>
        <w:t>SCI</w:t>
      </w:r>
      <w:r w:rsidR="00A13961" w:rsidRPr="001C6CE2">
        <w:rPr>
          <w:rFonts w:ascii="Times New Roman" w:eastAsia="仿宋" w:hAnsi="Times New Roman" w:cs="Times New Roman"/>
          <w:sz w:val="28"/>
          <w:szCs w:val="28"/>
        </w:rPr>
        <w:t>期刊以第一作者（共同第一作者）发表论文</w:t>
      </w:r>
      <w:r w:rsidR="00A13961" w:rsidRPr="001C6CE2">
        <w:rPr>
          <w:rFonts w:ascii="Times New Roman" w:eastAsia="仿宋" w:hAnsi="Times New Roman" w:cs="Times New Roman"/>
          <w:sz w:val="28"/>
          <w:szCs w:val="28"/>
        </w:rPr>
        <w:t>5</w:t>
      </w:r>
      <w:r w:rsidR="00A13961" w:rsidRPr="001C6CE2">
        <w:rPr>
          <w:rFonts w:ascii="Times New Roman" w:eastAsia="仿宋" w:hAnsi="Times New Roman" w:cs="Times New Roman"/>
          <w:sz w:val="28"/>
          <w:szCs w:val="28"/>
        </w:rPr>
        <w:t>篇。曾获中国肿瘤标志物学术大会</w:t>
      </w:r>
      <w:r w:rsidR="00415C09" w:rsidRPr="001C6CE2">
        <w:rPr>
          <w:rFonts w:ascii="Times New Roman" w:eastAsia="仿宋" w:hAnsi="Times New Roman" w:cs="Times New Roman"/>
          <w:sz w:val="28"/>
          <w:szCs w:val="28"/>
        </w:rPr>
        <w:t>“TBM</w:t>
      </w:r>
      <w:r w:rsidR="00415C09" w:rsidRPr="001C6CE2">
        <w:rPr>
          <w:rFonts w:ascii="Times New Roman" w:eastAsia="仿宋" w:hAnsi="Times New Roman" w:cs="Times New Roman"/>
          <w:sz w:val="28"/>
          <w:szCs w:val="28"/>
        </w:rPr>
        <w:t>青年优秀论文一等奖</w:t>
      </w:r>
      <w:r w:rsidR="00415C09" w:rsidRPr="001C6CE2">
        <w:rPr>
          <w:rFonts w:ascii="Times New Roman" w:eastAsia="仿宋" w:hAnsi="Times New Roman" w:cs="Times New Roman"/>
          <w:sz w:val="28"/>
          <w:szCs w:val="28"/>
        </w:rPr>
        <w:t>”</w:t>
      </w:r>
      <w:r w:rsidR="00A13961" w:rsidRPr="001C6CE2">
        <w:rPr>
          <w:rFonts w:ascii="Times New Roman" w:eastAsia="仿宋" w:hAnsi="Times New Roman" w:cs="Times New Roman"/>
          <w:sz w:val="28"/>
          <w:szCs w:val="28"/>
        </w:rPr>
        <w:t>，河南省教育厅优秀科技论文奖一等奖</w:t>
      </w:r>
      <w:r w:rsidR="00A13961" w:rsidRPr="001C6CE2">
        <w:rPr>
          <w:rFonts w:ascii="Times New Roman" w:eastAsia="仿宋" w:hAnsi="Times New Roman" w:cs="Times New Roman"/>
          <w:sz w:val="28"/>
          <w:szCs w:val="28"/>
        </w:rPr>
        <w:t>2</w:t>
      </w:r>
      <w:r w:rsidR="00A13961" w:rsidRPr="001C6CE2">
        <w:rPr>
          <w:rFonts w:ascii="Times New Roman" w:eastAsia="仿宋" w:hAnsi="Times New Roman" w:cs="Times New Roman"/>
          <w:sz w:val="28"/>
          <w:szCs w:val="28"/>
        </w:rPr>
        <w:t>项，河南省自然科学优秀学术论文三等奖</w:t>
      </w:r>
      <w:r w:rsidR="00A13961" w:rsidRPr="001C6CE2">
        <w:rPr>
          <w:rFonts w:ascii="Times New Roman" w:eastAsia="仿宋" w:hAnsi="Times New Roman" w:cs="Times New Roman"/>
          <w:sz w:val="28"/>
          <w:szCs w:val="28"/>
        </w:rPr>
        <w:t>1</w:t>
      </w:r>
      <w:r w:rsidR="00A13961" w:rsidRPr="001C6CE2">
        <w:rPr>
          <w:rFonts w:ascii="Times New Roman" w:eastAsia="仿宋" w:hAnsi="Times New Roman" w:cs="Times New Roman"/>
          <w:sz w:val="28"/>
          <w:szCs w:val="28"/>
        </w:rPr>
        <w:t>项，科研实力与潜力兼具。</w:t>
      </w:r>
    </w:p>
    <w:p w14:paraId="5D8384AC" w14:textId="466B55A6" w:rsidR="00351F6D" w:rsidRPr="001C6CE2" w:rsidRDefault="00351F6D" w:rsidP="00A13961">
      <w:pPr>
        <w:pStyle w:val="a3"/>
        <w:shd w:val="clear" w:color="auto" w:fill="FFFFFF"/>
        <w:spacing w:before="0" w:beforeAutospacing="0" w:after="0" w:afterAutospacing="0" w:line="240" w:lineRule="atLeast"/>
        <w:ind w:firstLine="480"/>
        <w:jc w:val="both"/>
        <w:rPr>
          <w:rFonts w:ascii="Times New Roman" w:eastAsia="黑体" w:hAnsi="Times New Roman" w:cs="Times New Roman"/>
          <w:bCs/>
          <w:sz w:val="28"/>
          <w:szCs w:val="28"/>
        </w:rPr>
      </w:pPr>
      <w:r w:rsidRPr="001C6CE2">
        <w:rPr>
          <w:rFonts w:ascii="Times New Roman" w:eastAsia="黑体" w:hAnsi="Times New Roman" w:cs="Times New Roman"/>
          <w:bCs/>
          <w:sz w:val="28"/>
          <w:szCs w:val="28"/>
        </w:rPr>
        <w:t>五、引进要求</w:t>
      </w:r>
    </w:p>
    <w:p w14:paraId="1985B37F" w14:textId="3911E162" w:rsidR="00351F6D" w:rsidRPr="001C6CE2" w:rsidRDefault="00351F6D" w:rsidP="00294319">
      <w:pPr>
        <w:pStyle w:val="a3"/>
        <w:shd w:val="clear" w:color="auto" w:fill="FFFFFF"/>
        <w:spacing w:before="0" w:beforeAutospacing="0" w:after="0" w:afterAutospacing="0" w:line="240" w:lineRule="atLeast"/>
        <w:ind w:firstLine="480"/>
        <w:jc w:val="both"/>
        <w:rPr>
          <w:rFonts w:ascii="Times New Roman" w:eastAsia="仿宋" w:hAnsi="Times New Roman" w:cs="Times New Roman"/>
          <w:sz w:val="28"/>
          <w:szCs w:val="28"/>
        </w:rPr>
      </w:pPr>
      <w:r w:rsidRPr="001C6CE2">
        <w:rPr>
          <w:rFonts w:ascii="Times New Roman" w:eastAsia="仿宋" w:hAnsi="Times New Roman" w:cs="Times New Roman"/>
          <w:b/>
          <w:kern w:val="2"/>
          <w:sz w:val="28"/>
          <w:szCs w:val="28"/>
        </w:rPr>
        <w:lastRenderedPageBreak/>
        <w:t xml:space="preserve">1. </w:t>
      </w:r>
      <w:r w:rsidRPr="001C6CE2">
        <w:rPr>
          <w:rFonts w:ascii="Times New Roman" w:eastAsia="仿宋" w:hAnsi="Times New Roman" w:cs="Times New Roman"/>
          <w:b/>
          <w:kern w:val="2"/>
          <w:sz w:val="28"/>
          <w:szCs w:val="28"/>
        </w:rPr>
        <w:t>基本要求：</w:t>
      </w:r>
      <w:r w:rsidR="00A13961" w:rsidRPr="001C6CE2">
        <w:rPr>
          <w:rFonts w:ascii="Times New Roman" w:eastAsia="仿宋" w:hAnsi="Times New Roman" w:cs="Times New Roman"/>
          <w:sz w:val="28"/>
          <w:szCs w:val="28"/>
        </w:rPr>
        <w:t>诚邀国内外知名高校优秀博士生加盟，要求为人正直善良，怀揣科学理想，具备良好学术道德和团队合作精神，能适应快节奏科研工作。需具备较强英语表达能力，熟练使用英文撰写分析报告和研究论文。优先考虑具备生物、医学相关专业背景，有分子生物学、细胞生物学、生物化学、动物模型、组学和生物信息学等研究经历者。近年内应在所在领域主流学术期刊以第一作者发表研究性论文，年龄原则上不超过</w:t>
      </w:r>
      <w:r w:rsidR="00A13961" w:rsidRPr="001C6CE2">
        <w:rPr>
          <w:rFonts w:ascii="Times New Roman" w:eastAsia="仿宋" w:hAnsi="Times New Roman" w:cs="Times New Roman"/>
          <w:sz w:val="28"/>
          <w:szCs w:val="28"/>
        </w:rPr>
        <w:t>35</w:t>
      </w:r>
      <w:r w:rsidR="00A13961" w:rsidRPr="001C6CE2">
        <w:rPr>
          <w:rFonts w:ascii="Times New Roman" w:eastAsia="仿宋" w:hAnsi="Times New Roman" w:cs="Times New Roman"/>
          <w:sz w:val="28"/>
          <w:szCs w:val="28"/>
        </w:rPr>
        <w:t>周岁，已取得或即将取得博士学位。</w:t>
      </w:r>
    </w:p>
    <w:p w14:paraId="5C88407D" w14:textId="77777777" w:rsidR="00A13961" w:rsidRPr="001C6CE2" w:rsidRDefault="00351F6D" w:rsidP="00A13961">
      <w:pPr>
        <w:pStyle w:val="a3"/>
        <w:shd w:val="clear" w:color="auto" w:fill="FFFFFF"/>
        <w:spacing w:before="0" w:beforeAutospacing="0" w:after="0" w:afterAutospacing="0" w:line="240" w:lineRule="atLeast"/>
        <w:ind w:firstLine="480"/>
        <w:jc w:val="both"/>
        <w:rPr>
          <w:rFonts w:ascii="Times New Roman" w:eastAsia="仿宋" w:hAnsi="Times New Roman" w:cs="Times New Roman"/>
          <w:sz w:val="28"/>
          <w:szCs w:val="28"/>
        </w:rPr>
      </w:pPr>
      <w:r w:rsidRPr="001C6CE2">
        <w:rPr>
          <w:rFonts w:ascii="Times New Roman" w:eastAsia="仿宋" w:hAnsi="Times New Roman" w:cs="Times New Roman"/>
          <w:b/>
          <w:kern w:val="2"/>
          <w:sz w:val="28"/>
          <w:szCs w:val="28"/>
        </w:rPr>
        <w:t xml:space="preserve">2. </w:t>
      </w:r>
      <w:r w:rsidRPr="001C6CE2">
        <w:rPr>
          <w:rFonts w:ascii="Times New Roman" w:eastAsia="仿宋" w:hAnsi="Times New Roman" w:cs="Times New Roman"/>
          <w:b/>
          <w:kern w:val="2"/>
          <w:sz w:val="28"/>
          <w:szCs w:val="28"/>
        </w:rPr>
        <w:t>岗位职责：</w:t>
      </w:r>
      <w:bookmarkStart w:id="2" w:name="_Hlk191558358"/>
      <w:bookmarkStart w:id="3" w:name="OLE_LINK22"/>
      <w:r w:rsidR="00A13961" w:rsidRPr="001C6CE2">
        <w:rPr>
          <w:rFonts w:ascii="Times New Roman" w:eastAsia="仿宋" w:hAnsi="Times New Roman" w:cs="Times New Roman"/>
          <w:sz w:val="28"/>
          <w:szCs w:val="28"/>
        </w:rPr>
        <w:t>入职后，您将依据个人专业特长和科研训练背景，结合团队整体研究特色，在团队负责人指导下，凝练独立科研课题，开展涵盖实验设计与操作、数据分析与总结、文章撰写、课题申请、成果申报等全方位科研工作。同时，参与团队实验室日常管理和研究生指导工作，助力团队科研与人才培养协同发展。</w:t>
      </w:r>
    </w:p>
    <w:p w14:paraId="79905B8E" w14:textId="6F0CE3B3" w:rsidR="00AF0643" w:rsidRPr="001C6CE2" w:rsidRDefault="00AF0643" w:rsidP="00A13961">
      <w:pPr>
        <w:pStyle w:val="a3"/>
        <w:shd w:val="clear" w:color="auto" w:fill="FFFFFF"/>
        <w:spacing w:before="0" w:beforeAutospacing="0" w:after="0" w:afterAutospacing="0" w:line="240" w:lineRule="atLeast"/>
        <w:ind w:firstLine="480"/>
        <w:jc w:val="both"/>
        <w:rPr>
          <w:rFonts w:ascii="Times New Roman" w:eastAsia="黑体" w:hAnsi="Times New Roman" w:cs="Times New Roman"/>
          <w:bCs/>
          <w:sz w:val="28"/>
          <w:szCs w:val="28"/>
        </w:rPr>
      </w:pPr>
      <w:r w:rsidRPr="001C6CE2">
        <w:rPr>
          <w:rFonts w:ascii="Times New Roman" w:eastAsia="黑体" w:hAnsi="Times New Roman" w:cs="Times New Roman"/>
          <w:bCs/>
          <w:sz w:val="28"/>
          <w:szCs w:val="28"/>
        </w:rPr>
        <w:t>六、引进条件和待遇</w:t>
      </w:r>
    </w:p>
    <w:p w14:paraId="2AD61788" w14:textId="59077308" w:rsidR="00A13961" w:rsidRPr="001C6CE2" w:rsidRDefault="00A13961" w:rsidP="00A13961">
      <w:pPr>
        <w:ind w:firstLineChars="200" w:firstLine="560"/>
        <w:rPr>
          <w:rFonts w:ascii="Times New Roman" w:eastAsia="仿宋" w:hAnsi="Times New Roman" w:cs="Times New Roman"/>
          <w:sz w:val="28"/>
          <w:szCs w:val="28"/>
          <w:lang w:val="en-US"/>
        </w:rPr>
      </w:pPr>
      <w:bookmarkStart w:id="4" w:name="OLE_LINK32"/>
      <w:bookmarkStart w:id="5" w:name="OLE_LINK33"/>
      <w:bookmarkEnd w:id="2"/>
      <w:bookmarkEnd w:id="3"/>
      <w:r w:rsidRPr="001C6CE2">
        <w:rPr>
          <w:rFonts w:ascii="Times New Roman" w:eastAsia="仿宋" w:hAnsi="Times New Roman" w:cs="Times New Roman"/>
          <w:sz w:val="28"/>
          <w:szCs w:val="28"/>
          <w:lang w:val="en-US"/>
        </w:rPr>
        <w:t>根据个人入职时的科研业绩，按学校政策享受</w:t>
      </w:r>
      <w:r w:rsidRPr="001C6CE2">
        <w:rPr>
          <w:rFonts w:ascii="Times New Roman" w:eastAsia="仿宋" w:hAnsi="Times New Roman" w:cs="Times New Roman"/>
          <w:sz w:val="28"/>
          <w:szCs w:val="28"/>
          <w:lang w:val="en-US"/>
        </w:rPr>
        <w:t>I</w:t>
      </w:r>
      <w:r w:rsidRPr="001C6CE2">
        <w:rPr>
          <w:rFonts w:ascii="Times New Roman" w:eastAsia="仿宋" w:hAnsi="Times New Roman" w:cs="Times New Roman"/>
          <w:sz w:val="28"/>
          <w:szCs w:val="28"/>
          <w:lang w:val="en-US"/>
        </w:rPr>
        <w:t>、</w:t>
      </w:r>
      <w:r w:rsidRPr="001C6CE2">
        <w:rPr>
          <w:rFonts w:ascii="Times New Roman" w:eastAsia="仿宋" w:hAnsi="Times New Roman" w:cs="Times New Roman"/>
          <w:sz w:val="28"/>
          <w:szCs w:val="28"/>
          <w:lang w:val="en-US"/>
        </w:rPr>
        <w:t>II</w:t>
      </w:r>
      <w:r w:rsidRPr="001C6CE2">
        <w:rPr>
          <w:rFonts w:ascii="Times New Roman" w:eastAsia="仿宋" w:hAnsi="Times New Roman" w:cs="Times New Roman"/>
          <w:sz w:val="28"/>
          <w:szCs w:val="28"/>
          <w:lang w:val="en-US"/>
        </w:rPr>
        <w:t>或</w:t>
      </w:r>
      <w:r w:rsidRPr="001C6CE2">
        <w:rPr>
          <w:rFonts w:ascii="Times New Roman" w:eastAsia="仿宋" w:hAnsi="Times New Roman" w:cs="Times New Roman"/>
          <w:sz w:val="28"/>
          <w:szCs w:val="28"/>
          <w:lang w:val="en-US"/>
        </w:rPr>
        <w:t>III</w:t>
      </w:r>
      <w:r w:rsidRPr="001C6CE2">
        <w:rPr>
          <w:rFonts w:ascii="Times New Roman" w:eastAsia="仿宋" w:hAnsi="Times New Roman" w:cs="Times New Roman"/>
          <w:sz w:val="28"/>
          <w:szCs w:val="28"/>
          <w:lang w:val="en-US"/>
        </w:rPr>
        <w:t>类人才引进待遇，待遇优厚，全方位保障您的科研与生活需求，为您的职业发展保驾护航。</w:t>
      </w:r>
    </w:p>
    <w:p w14:paraId="764DC4F5" w14:textId="134C7A82" w:rsidR="00AF0643" w:rsidRPr="001C6CE2" w:rsidRDefault="00AF0643" w:rsidP="00A13961">
      <w:pPr>
        <w:ind w:firstLineChars="200" w:firstLine="560"/>
        <w:rPr>
          <w:rFonts w:ascii="Times New Roman" w:eastAsia="黑体" w:hAnsi="Times New Roman" w:cs="Times New Roman"/>
          <w:bCs/>
          <w:sz w:val="28"/>
          <w:szCs w:val="28"/>
          <w:lang w:val="en-US"/>
        </w:rPr>
      </w:pPr>
      <w:r w:rsidRPr="001C6CE2">
        <w:rPr>
          <w:rFonts w:ascii="Times New Roman" w:eastAsia="黑体" w:hAnsi="Times New Roman" w:cs="Times New Roman"/>
          <w:bCs/>
          <w:sz w:val="28"/>
          <w:szCs w:val="28"/>
          <w:lang w:val="en-US"/>
        </w:rPr>
        <w:t>七、报名方式</w:t>
      </w:r>
    </w:p>
    <w:p w14:paraId="5CE5089F" w14:textId="60C82DD9"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t>请将以下材料整理成</w:t>
      </w:r>
      <w:r w:rsidRPr="001C6CE2">
        <w:rPr>
          <w:rFonts w:ascii="Times New Roman" w:eastAsia="仿宋" w:hAnsi="Times New Roman" w:cs="Times New Roman"/>
          <w:sz w:val="28"/>
          <w:szCs w:val="28"/>
          <w:lang w:val="en-US"/>
        </w:rPr>
        <w:t>PDF</w:t>
      </w:r>
      <w:r w:rsidRPr="001C6CE2">
        <w:rPr>
          <w:rFonts w:ascii="Times New Roman" w:eastAsia="仿宋" w:hAnsi="Times New Roman" w:cs="Times New Roman"/>
          <w:sz w:val="28"/>
          <w:szCs w:val="28"/>
          <w:lang w:val="en-US"/>
        </w:rPr>
        <w:t>格式，发送至邮箱</w:t>
      </w:r>
      <w:r w:rsidRPr="001C6CE2">
        <w:rPr>
          <w:rFonts w:ascii="Times New Roman" w:eastAsia="仿宋" w:hAnsi="Times New Roman" w:cs="Times New Roman"/>
          <w:sz w:val="28"/>
          <w:szCs w:val="28"/>
          <w:lang w:val="en-US"/>
        </w:rPr>
        <w:t>hlyin@xxmu.edu.cn</w:t>
      </w:r>
      <w:r w:rsidRPr="001C6CE2">
        <w:rPr>
          <w:rFonts w:ascii="Times New Roman" w:eastAsia="仿宋" w:hAnsi="Times New Roman" w:cs="Times New Roman"/>
          <w:sz w:val="28"/>
          <w:szCs w:val="28"/>
          <w:lang w:val="en-US"/>
        </w:rPr>
        <w:t>。联系人：尹老师，联系电话：</w:t>
      </w:r>
      <w:r w:rsidRPr="001C6CE2">
        <w:rPr>
          <w:rFonts w:ascii="Times New Roman" w:eastAsia="仿宋" w:hAnsi="Times New Roman" w:cs="Times New Roman"/>
          <w:sz w:val="28"/>
          <w:szCs w:val="28"/>
          <w:lang w:val="en-US"/>
        </w:rPr>
        <w:t>18238669671</w:t>
      </w:r>
      <w:r w:rsidRPr="001C6CE2">
        <w:rPr>
          <w:rFonts w:ascii="Times New Roman" w:eastAsia="仿宋" w:hAnsi="Times New Roman" w:cs="Times New Roman"/>
          <w:sz w:val="28"/>
          <w:szCs w:val="28"/>
          <w:lang w:val="en-US"/>
        </w:rPr>
        <w:t>。</w:t>
      </w:r>
    </w:p>
    <w:p w14:paraId="58F94FB6" w14:textId="61783DBB" w:rsidR="00327455" w:rsidRPr="001C6CE2" w:rsidRDefault="00327455" w:rsidP="00327455">
      <w:pPr>
        <w:ind w:firstLineChars="200" w:firstLine="562"/>
        <w:rPr>
          <w:rFonts w:ascii="Times New Roman" w:eastAsia="仿宋" w:hAnsi="Times New Roman" w:cs="Times New Roman"/>
          <w:b/>
          <w:sz w:val="28"/>
          <w:szCs w:val="28"/>
          <w:lang w:val="en-US"/>
        </w:rPr>
      </w:pPr>
      <w:r w:rsidRPr="001C6CE2">
        <w:rPr>
          <w:rFonts w:ascii="Times New Roman" w:eastAsia="仿宋" w:hAnsi="Times New Roman" w:cs="Times New Roman"/>
          <w:b/>
          <w:sz w:val="28"/>
          <w:szCs w:val="28"/>
          <w:lang w:val="en-US"/>
        </w:rPr>
        <w:t>需提交的材料包括：</w:t>
      </w:r>
    </w:p>
    <w:p w14:paraId="6F73D19B" w14:textId="77777777"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t>个人简历</w:t>
      </w:r>
    </w:p>
    <w:p w14:paraId="493D1501" w14:textId="77777777"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t>学历、学位证明复印件及代表性论文</w:t>
      </w:r>
    </w:p>
    <w:p w14:paraId="475B9E34" w14:textId="77777777"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lastRenderedPageBreak/>
        <w:t>其他体现科研能力的材料</w:t>
      </w:r>
    </w:p>
    <w:p w14:paraId="20D11EBD" w14:textId="5B3002A0"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t>邮件标题请注明</w:t>
      </w:r>
      <w:r w:rsidR="00415C09" w:rsidRPr="001C6CE2">
        <w:rPr>
          <w:rFonts w:ascii="Times New Roman" w:eastAsia="仿宋" w:hAnsi="Times New Roman" w:cs="Times New Roman"/>
          <w:sz w:val="28"/>
          <w:szCs w:val="28"/>
          <w:lang w:val="en-US"/>
        </w:rPr>
        <w:t>“</w:t>
      </w:r>
      <w:r w:rsidR="00415C09" w:rsidRPr="001C6CE2">
        <w:rPr>
          <w:rFonts w:ascii="Times New Roman" w:eastAsia="仿宋" w:hAnsi="Times New Roman" w:cs="Times New Roman"/>
          <w:sz w:val="28"/>
          <w:szCs w:val="28"/>
          <w:lang w:val="en-US"/>
        </w:rPr>
        <w:t>本人姓名</w:t>
      </w:r>
      <w:r w:rsidR="00415C09" w:rsidRPr="001C6CE2">
        <w:rPr>
          <w:rFonts w:ascii="Times New Roman" w:eastAsia="仿宋" w:hAnsi="Times New Roman" w:cs="Times New Roman"/>
          <w:sz w:val="28"/>
          <w:szCs w:val="28"/>
          <w:lang w:val="en-US"/>
        </w:rPr>
        <w:t>+</w:t>
      </w:r>
      <w:r w:rsidR="00415C09" w:rsidRPr="001C6CE2">
        <w:rPr>
          <w:rFonts w:ascii="Times New Roman" w:eastAsia="仿宋" w:hAnsi="Times New Roman" w:cs="Times New Roman"/>
          <w:sz w:val="28"/>
          <w:szCs w:val="28"/>
          <w:lang w:val="en-US"/>
        </w:rPr>
        <w:t>应聘新乡医学院国家杰青杨安钢团队</w:t>
      </w:r>
      <w:r w:rsidR="00415C09" w:rsidRPr="001C6CE2">
        <w:rPr>
          <w:rFonts w:ascii="Times New Roman" w:eastAsia="仿宋" w:hAnsi="Times New Roman" w:cs="Times New Roman"/>
          <w:sz w:val="28"/>
          <w:szCs w:val="28"/>
          <w:lang w:val="en-US"/>
        </w:rPr>
        <w:t>”</w:t>
      </w:r>
      <w:r w:rsidRPr="001C6CE2">
        <w:rPr>
          <w:rFonts w:ascii="Times New Roman" w:eastAsia="仿宋" w:hAnsi="Times New Roman" w:cs="Times New Roman"/>
          <w:sz w:val="28"/>
          <w:szCs w:val="28"/>
          <w:lang w:val="en-US"/>
        </w:rPr>
        <w:t>。我们郑重承诺，将对所有申请材料严格保密，确保您的个人信息安全。</w:t>
      </w:r>
    </w:p>
    <w:p w14:paraId="1194F714" w14:textId="1292E1DE" w:rsidR="00327455" w:rsidRPr="001C6CE2" w:rsidRDefault="00327455" w:rsidP="00327455">
      <w:pPr>
        <w:ind w:firstLineChars="200" w:firstLine="560"/>
        <w:rPr>
          <w:rFonts w:ascii="Times New Roman" w:eastAsia="仿宋" w:hAnsi="Times New Roman" w:cs="Times New Roman"/>
          <w:sz w:val="28"/>
          <w:szCs w:val="28"/>
          <w:lang w:val="en-US"/>
        </w:rPr>
      </w:pPr>
      <w:r w:rsidRPr="001C6CE2">
        <w:rPr>
          <w:rFonts w:ascii="Times New Roman" w:eastAsia="仿宋" w:hAnsi="Times New Roman" w:cs="Times New Roman"/>
          <w:sz w:val="28"/>
          <w:szCs w:val="28"/>
          <w:lang w:val="en-US"/>
        </w:rPr>
        <w:t>新乡医学院国家杰青杨安钢团队，诚邀您的加入，携手共创科研辉煌！</w:t>
      </w:r>
    </w:p>
    <w:bookmarkEnd w:id="4"/>
    <w:bookmarkEnd w:id="5"/>
    <w:p w14:paraId="18A9B4F8" w14:textId="77777777" w:rsidR="00AF0643" w:rsidRPr="001C6CE2" w:rsidRDefault="00AF0643" w:rsidP="00AF0643">
      <w:pPr>
        <w:ind w:firstLineChars="200" w:firstLine="560"/>
        <w:rPr>
          <w:rFonts w:ascii="Times New Roman" w:eastAsia="仿宋" w:hAnsi="Times New Roman" w:cs="Times New Roman"/>
          <w:sz w:val="28"/>
          <w:szCs w:val="28"/>
          <w:lang w:val="en-US"/>
        </w:rPr>
      </w:pPr>
    </w:p>
    <w:p w14:paraId="4190544D" w14:textId="77777777" w:rsidR="0040434E" w:rsidRPr="001C6CE2" w:rsidRDefault="0040434E" w:rsidP="00294319">
      <w:pPr>
        <w:pStyle w:val="a3"/>
        <w:shd w:val="clear" w:color="auto" w:fill="FFFFFF"/>
        <w:spacing w:before="0" w:beforeAutospacing="0" w:after="0" w:afterAutospacing="0" w:line="240" w:lineRule="atLeast"/>
        <w:ind w:firstLine="480"/>
        <w:jc w:val="both"/>
        <w:rPr>
          <w:rFonts w:ascii="Times New Roman" w:eastAsia="微软雅黑" w:hAnsi="Times New Roman" w:cs="Times New Roman"/>
          <w:color w:val="525252"/>
          <w:sz w:val="21"/>
          <w:szCs w:val="21"/>
        </w:rPr>
      </w:pPr>
    </w:p>
    <w:sectPr w:rsidR="0040434E" w:rsidRPr="001C6C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C35E" w14:textId="77777777" w:rsidR="00984116" w:rsidRDefault="00984116" w:rsidP="0040434E">
      <w:r>
        <w:separator/>
      </w:r>
    </w:p>
  </w:endnote>
  <w:endnote w:type="continuationSeparator" w:id="0">
    <w:p w14:paraId="31203EBC" w14:textId="77777777" w:rsidR="00984116" w:rsidRDefault="00984116" w:rsidP="004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17007"/>
      <w:docPartObj>
        <w:docPartGallery w:val="Page Numbers (Bottom of Page)"/>
        <w:docPartUnique/>
      </w:docPartObj>
    </w:sdtPr>
    <w:sdtContent>
      <w:p w14:paraId="249AEB27" w14:textId="2734C49E" w:rsidR="008A44C2" w:rsidRDefault="008A44C2">
        <w:pPr>
          <w:pStyle w:val="a7"/>
          <w:jc w:val="center"/>
        </w:pPr>
        <w:r>
          <w:fldChar w:fldCharType="begin"/>
        </w:r>
        <w:r>
          <w:instrText>PAGE   \* MERGEFORMAT</w:instrText>
        </w:r>
        <w:r>
          <w:fldChar w:fldCharType="separate"/>
        </w:r>
        <w:r>
          <w:rPr>
            <w:lang w:val="zh-CN"/>
          </w:rPr>
          <w:t>2</w:t>
        </w:r>
        <w:r>
          <w:fldChar w:fldCharType="end"/>
        </w:r>
      </w:p>
    </w:sdtContent>
  </w:sdt>
  <w:p w14:paraId="2F001E87" w14:textId="77777777" w:rsidR="008A44C2" w:rsidRDefault="008A4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D802" w14:textId="77777777" w:rsidR="00984116" w:rsidRDefault="00984116" w:rsidP="0040434E">
      <w:r>
        <w:separator/>
      </w:r>
    </w:p>
  </w:footnote>
  <w:footnote w:type="continuationSeparator" w:id="0">
    <w:p w14:paraId="746E8262" w14:textId="77777777" w:rsidR="00984116" w:rsidRDefault="00984116" w:rsidP="0040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19"/>
    <w:rsid w:val="00054D00"/>
    <w:rsid w:val="0008055C"/>
    <w:rsid w:val="001414C3"/>
    <w:rsid w:val="001B018B"/>
    <w:rsid w:val="001C6CE2"/>
    <w:rsid w:val="00294319"/>
    <w:rsid w:val="00327455"/>
    <w:rsid w:val="00351F6D"/>
    <w:rsid w:val="00371287"/>
    <w:rsid w:val="0040434E"/>
    <w:rsid w:val="00415C09"/>
    <w:rsid w:val="00484F0B"/>
    <w:rsid w:val="004B4C03"/>
    <w:rsid w:val="004E3EBE"/>
    <w:rsid w:val="005556FB"/>
    <w:rsid w:val="005C5931"/>
    <w:rsid w:val="006174A6"/>
    <w:rsid w:val="00677658"/>
    <w:rsid w:val="006C4CC0"/>
    <w:rsid w:val="006E29AF"/>
    <w:rsid w:val="00752DDB"/>
    <w:rsid w:val="0077558A"/>
    <w:rsid w:val="007C2C04"/>
    <w:rsid w:val="00822C5F"/>
    <w:rsid w:val="00882A63"/>
    <w:rsid w:val="008A44C2"/>
    <w:rsid w:val="00984116"/>
    <w:rsid w:val="00A13961"/>
    <w:rsid w:val="00AA458E"/>
    <w:rsid w:val="00AF0643"/>
    <w:rsid w:val="00BD7138"/>
    <w:rsid w:val="00CB241D"/>
    <w:rsid w:val="00D032B5"/>
    <w:rsid w:val="00D371F2"/>
    <w:rsid w:val="00D560F5"/>
    <w:rsid w:val="00D62E63"/>
    <w:rsid w:val="00DB1EFB"/>
    <w:rsid w:val="00DB3CA2"/>
    <w:rsid w:val="00DC7951"/>
    <w:rsid w:val="00EF50A7"/>
    <w:rsid w:val="00F44F08"/>
    <w:rsid w:val="00FB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1ACED"/>
  <w15:chartTrackingRefBased/>
  <w15:docId w15:val="{F66A1E95-578A-44E8-852A-A5421A1C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319"/>
    <w:pPr>
      <w:widowControl/>
      <w:spacing w:before="100" w:beforeAutospacing="1" w:after="100" w:afterAutospacing="1"/>
      <w:jc w:val="left"/>
    </w:pPr>
    <w:rPr>
      <w:rFonts w:ascii="宋体" w:eastAsia="宋体" w:hAnsi="宋体" w:cs="宋体"/>
      <w:kern w:val="0"/>
      <w:sz w:val="24"/>
      <w:szCs w:val="24"/>
      <w:lang w:val="en-US"/>
    </w:rPr>
  </w:style>
  <w:style w:type="character" w:styleId="a4">
    <w:name w:val="Strong"/>
    <w:basedOn w:val="a0"/>
    <w:uiPriority w:val="22"/>
    <w:qFormat/>
    <w:rsid w:val="00294319"/>
    <w:rPr>
      <w:b/>
      <w:bCs/>
    </w:rPr>
  </w:style>
  <w:style w:type="paragraph" w:styleId="a5">
    <w:name w:val="header"/>
    <w:basedOn w:val="a"/>
    <w:link w:val="a6"/>
    <w:uiPriority w:val="99"/>
    <w:unhideWhenUsed/>
    <w:rsid w:val="00404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434E"/>
    <w:rPr>
      <w:sz w:val="18"/>
      <w:szCs w:val="18"/>
      <w:lang w:val="en-GB"/>
    </w:rPr>
  </w:style>
  <w:style w:type="paragraph" w:styleId="a7">
    <w:name w:val="footer"/>
    <w:basedOn w:val="a"/>
    <w:link w:val="a8"/>
    <w:uiPriority w:val="99"/>
    <w:unhideWhenUsed/>
    <w:rsid w:val="00404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434E"/>
    <w:rPr>
      <w:sz w:val="18"/>
      <w:szCs w:val="18"/>
      <w:lang w:val="en-GB"/>
    </w:rPr>
  </w:style>
  <w:style w:type="character" w:styleId="a9">
    <w:name w:val="Hyperlink"/>
    <w:basedOn w:val="a0"/>
    <w:uiPriority w:val="99"/>
    <w:unhideWhenUsed/>
    <w:rsid w:val="00AF0643"/>
    <w:rPr>
      <w:color w:val="0563C1" w:themeColor="hyperlink"/>
      <w:u w:val="single"/>
    </w:rPr>
  </w:style>
  <w:style w:type="character" w:customStyle="1" w:styleId="1">
    <w:name w:val="未处理的提及1"/>
    <w:basedOn w:val="a0"/>
    <w:uiPriority w:val="99"/>
    <w:semiHidden/>
    <w:unhideWhenUsed/>
    <w:rsid w:val="00AF0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7421">
      <w:bodyDiv w:val="1"/>
      <w:marLeft w:val="0"/>
      <w:marRight w:val="0"/>
      <w:marTop w:val="0"/>
      <w:marBottom w:val="0"/>
      <w:divBdr>
        <w:top w:val="none" w:sz="0" w:space="0" w:color="auto"/>
        <w:left w:val="none" w:sz="0" w:space="0" w:color="auto"/>
        <w:bottom w:val="none" w:sz="0" w:space="0" w:color="auto"/>
        <w:right w:val="none" w:sz="0" w:space="0" w:color="auto"/>
      </w:divBdr>
    </w:div>
    <w:div w:id="1571889024">
      <w:bodyDiv w:val="1"/>
      <w:marLeft w:val="0"/>
      <w:marRight w:val="0"/>
      <w:marTop w:val="0"/>
      <w:marBottom w:val="0"/>
      <w:divBdr>
        <w:top w:val="none" w:sz="0" w:space="0" w:color="auto"/>
        <w:left w:val="none" w:sz="0" w:space="0" w:color="auto"/>
        <w:bottom w:val="none" w:sz="0" w:space="0" w:color="auto"/>
        <w:right w:val="none" w:sz="0" w:space="0" w:color="auto"/>
      </w:divBdr>
    </w:div>
    <w:div w:id="20659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尹会龙</dc:creator>
  <cp:keywords/>
  <dc:description/>
  <cp:lastModifiedBy>赵化杰</cp:lastModifiedBy>
  <cp:revision>28</cp:revision>
  <dcterms:created xsi:type="dcterms:W3CDTF">2025-02-25T07:24:00Z</dcterms:created>
  <dcterms:modified xsi:type="dcterms:W3CDTF">2025-03-29T07:59:00Z</dcterms:modified>
</cp:coreProperties>
</file>